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6D4AEC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D4AEC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6D4AEC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6D4AEC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E74BC9">
        <w:rPr>
          <w:rFonts w:ascii="Times New Roman" w:hAnsi="Times New Roman"/>
          <w:b/>
          <w:sz w:val="20"/>
        </w:rPr>
        <w:t>20» ма</w:t>
      </w:r>
      <w:r w:rsidR="00A358DD">
        <w:rPr>
          <w:rFonts w:ascii="Times New Roman" w:hAnsi="Times New Roman"/>
          <w:b/>
          <w:sz w:val="20"/>
        </w:rPr>
        <w:t>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3C5DE9">
        <w:rPr>
          <w:rFonts w:ascii="Times New Roman" w:hAnsi="Times New Roman"/>
          <w:b/>
          <w:sz w:val="20"/>
        </w:rPr>
        <w:t>2016</w:t>
      </w:r>
      <w:r w:rsidR="00EA7E3B">
        <w:rPr>
          <w:rFonts w:ascii="Times New Roman" w:hAnsi="Times New Roman"/>
          <w:b/>
          <w:sz w:val="20"/>
        </w:rPr>
        <w:t>г.№</w:t>
      </w:r>
    </w:p>
    <w:p w:rsidR="002638F3" w:rsidRPr="001374D0" w:rsidRDefault="00E86B33" w:rsidP="0037364B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2638F3"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</w:p>
    <w:p w:rsidR="003C5DE9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bookmarkStart w:id="0" w:name="_GoBack"/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6D4AEC" w:rsidRPr="001374D0">
        <w:rPr>
          <w:sz w:val="24"/>
          <w:szCs w:val="28"/>
        </w:rPr>
        <w:t>информирует</w:t>
      </w:r>
      <w:r w:rsidR="003C5DE9">
        <w:rPr>
          <w:sz w:val="24"/>
          <w:szCs w:val="28"/>
        </w:rPr>
        <w:t>:</w:t>
      </w:r>
    </w:p>
    <w:p w:rsidR="003C5DE9" w:rsidRDefault="003C5DE9" w:rsidP="003C5DE9">
      <w:pPr>
        <w:jc w:val="both"/>
        <w:rPr>
          <w:sz w:val="24"/>
          <w:szCs w:val="28"/>
        </w:rPr>
      </w:pPr>
      <w:r>
        <w:rPr>
          <w:sz w:val="24"/>
          <w:szCs w:val="28"/>
        </w:rPr>
        <w:t>1.О</w:t>
      </w:r>
      <w:r w:rsidR="00E426DA">
        <w:rPr>
          <w:sz w:val="24"/>
          <w:szCs w:val="28"/>
        </w:rPr>
        <w:t xml:space="preserve"> предварительном согласовании предоставления земельного участка</w:t>
      </w:r>
      <w:r w:rsidR="00E426DA" w:rsidRPr="001374D0">
        <w:rPr>
          <w:sz w:val="24"/>
          <w:szCs w:val="28"/>
        </w:rPr>
        <w:t xml:space="preserve"> из категории земель </w:t>
      </w:r>
      <w:r w:rsidR="002638F3" w:rsidRPr="001374D0">
        <w:rPr>
          <w:sz w:val="24"/>
          <w:szCs w:val="28"/>
        </w:rPr>
        <w:t>«земл</w:t>
      </w:r>
      <w:r w:rsidR="00E74BC9">
        <w:rPr>
          <w:sz w:val="24"/>
          <w:szCs w:val="28"/>
        </w:rPr>
        <w:t>и сельскохозяйственного назначения</w:t>
      </w:r>
      <w:r w:rsidR="008676A8">
        <w:rPr>
          <w:sz w:val="24"/>
          <w:szCs w:val="28"/>
        </w:rPr>
        <w:t xml:space="preserve">», </w:t>
      </w:r>
      <w:r w:rsidR="00E74BC9">
        <w:rPr>
          <w:sz w:val="24"/>
          <w:szCs w:val="28"/>
        </w:rPr>
        <w:t>для сельскохозяйственного использования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6D4AEC" w:rsidRPr="001374D0">
        <w:rPr>
          <w:sz w:val="24"/>
          <w:szCs w:val="28"/>
        </w:rPr>
        <w:t>Челябинска</w:t>
      </w:r>
      <w:r w:rsidR="006D4AEC">
        <w:rPr>
          <w:sz w:val="24"/>
          <w:szCs w:val="28"/>
        </w:rPr>
        <w:t>я область, Сосновский</w:t>
      </w:r>
      <w:r w:rsidR="00E74BC9">
        <w:rPr>
          <w:sz w:val="24"/>
          <w:szCs w:val="28"/>
        </w:rPr>
        <w:t xml:space="preserve"> район, 1412 метров на северо-запад от центра д. Казанцево</w:t>
      </w:r>
      <w:r>
        <w:rPr>
          <w:sz w:val="24"/>
          <w:szCs w:val="28"/>
        </w:rPr>
        <w:t xml:space="preserve">, </w:t>
      </w:r>
      <w:r w:rsidR="00E74BC9">
        <w:rPr>
          <w:sz w:val="24"/>
          <w:szCs w:val="28"/>
        </w:rPr>
        <w:t>номер кадастрового квартала</w:t>
      </w:r>
      <w:r>
        <w:rPr>
          <w:sz w:val="24"/>
          <w:szCs w:val="28"/>
        </w:rPr>
        <w:t xml:space="preserve"> 74:19:</w:t>
      </w:r>
      <w:r w:rsidR="00E74BC9">
        <w:rPr>
          <w:sz w:val="24"/>
          <w:szCs w:val="28"/>
        </w:rPr>
        <w:t>0501002; 74:19:0501004. Обозначение смежного земельного участка :14576. Площадь земельного участка 5570</w:t>
      </w:r>
      <w:r w:rsidR="00F41462">
        <w:rPr>
          <w:sz w:val="24"/>
          <w:szCs w:val="28"/>
        </w:rPr>
        <w:t xml:space="preserve"> кв.м</w:t>
      </w:r>
      <w:r w:rsidR="001374D0"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bookmarkEnd w:id="0"/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3C5DE9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</w:p>
    <w:p w:rsidR="00745CB6" w:rsidRDefault="00745CB6" w:rsidP="00745CB6">
      <w:pPr>
        <w:jc w:val="both"/>
        <w:rPr>
          <w:sz w:val="24"/>
          <w:szCs w:val="28"/>
        </w:rPr>
      </w:pPr>
      <w:r>
        <w:rPr>
          <w:sz w:val="24"/>
          <w:szCs w:val="28"/>
        </w:rPr>
        <w:t>1.О предварительном согласовании предоставления земельного участка</w:t>
      </w:r>
      <w:r w:rsidRPr="001374D0">
        <w:rPr>
          <w:sz w:val="24"/>
          <w:szCs w:val="28"/>
        </w:rPr>
        <w:t xml:space="preserve"> из категории земель «земл</w:t>
      </w:r>
      <w:r>
        <w:rPr>
          <w:sz w:val="24"/>
          <w:szCs w:val="28"/>
        </w:rPr>
        <w:t>и сельскохозяйственного назначения», для сельскохозяйственного использования</w:t>
      </w:r>
      <w:r w:rsidRPr="001374D0">
        <w:rPr>
          <w:sz w:val="24"/>
          <w:szCs w:val="28"/>
        </w:rPr>
        <w:t>, расположенного по адресу:</w:t>
      </w:r>
      <w:r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>Челябинска</w:t>
      </w:r>
      <w:r>
        <w:rPr>
          <w:sz w:val="24"/>
          <w:szCs w:val="28"/>
        </w:rPr>
        <w:t xml:space="preserve">я область, Сосновский район, 1412 метров на северо-запад от центра д. Казанцево, номер кадастрового квартала 74:19:0501002; 74:19:0501004. Обозначение смежного земельного участка :14576. Площадь земельного участка 5570 кв.м. </w:t>
      </w:r>
    </w:p>
    <w:p w:rsidR="002638F3" w:rsidRPr="001374D0" w:rsidRDefault="003C5DE9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A3068D">
        <w:rPr>
          <w:sz w:val="24"/>
          <w:szCs w:val="28"/>
        </w:rPr>
        <w:t xml:space="preserve">в </w:t>
      </w:r>
      <w:r w:rsidR="00745CB6">
        <w:rPr>
          <w:sz w:val="24"/>
          <w:szCs w:val="28"/>
        </w:rPr>
        <w:t>25.06</w:t>
      </w:r>
      <w:r w:rsidR="00A3068D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-Дата начала приема </w:t>
      </w:r>
      <w:r w:rsidR="002638F3" w:rsidRPr="001374D0">
        <w:rPr>
          <w:sz w:val="24"/>
          <w:szCs w:val="28"/>
        </w:rPr>
        <w:t>за</w:t>
      </w:r>
      <w:r>
        <w:rPr>
          <w:sz w:val="24"/>
          <w:szCs w:val="28"/>
        </w:rPr>
        <w:t>явок на участие в аукционе: «</w:t>
      </w:r>
      <w:r w:rsidR="00745CB6">
        <w:rPr>
          <w:sz w:val="24"/>
          <w:szCs w:val="28"/>
        </w:rPr>
        <w:t>25» ма</w:t>
      </w:r>
      <w:r w:rsidR="00EA7E3B">
        <w:rPr>
          <w:sz w:val="24"/>
          <w:szCs w:val="28"/>
        </w:rPr>
        <w:t>я</w:t>
      </w:r>
      <w:r w:rsidR="003C5DE9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A3068D">
        <w:rPr>
          <w:sz w:val="24"/>
          <w:szCs w:val="28"/>
        </w:rPr>
        <w:t>аявок на участие в аукционе: «</w:t>
      </w:r>
      <w:r w:rsidR="00745CB6">
        <w:rPr>
          <w:sz w:val="24"/>
          <w:szCs w:val="28"/>
        </w:rPr>
        <w:t>2</w:t>
      </w:r>
      <w:r w:rsidR="005C7E24">
        <w:rPr>
          <w:sz w:val="24"/>
          <w:szCs w:val="28"/>
        </w:rPr>
        <w:t>5</w:t>
      </w:r>
      <w:r w:rsidR="00A3068D">
        <w:rPr>
          <w:sz w:val="24"/>
          <w:szCs w:val="28"/>
        </w:rPr>
        <w:t xml:space="preserve">» </w:t>
      </w:r>
      <w:r w:rsidR="00745CB6">
        <w:rPr>
          <w:sz w:val="24"/>
          <w:szCs w:val="28"/>
        </w:rPr>
        <w:t>июня</w:t>
      </w:r>
      <w:r w:rsidR="00A3068D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Оформление заявок </w:t>
      </w:r>
      <w:r w:rsidR="002638F3" w:rsidRPr="001374D0">
        <w:rPr>
          <w:sz w:val="24"/>
          <w:szCs w:val="28"/>
        </w:rPr>
        <w:t>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Телефон: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>заявок и докум</w:t>
      </w:r>
      <w:r w:rsidR="00745CB6">
        <w:rPr>
          <w:color w:val="000000" w:themeColor="text1"/>
          <w:sz w:val="24"/>
          <w:szCs w:val="28"/>
        </w:rPr>
        <w:t>ентов претендентов состоится 27 июня</w:t>
      </w:r>
      <w:r w:rsidR="00A3068D">
        <w:rPr>
          <w:color w:val="000000" w:themeColor="text1"/>
          <w:sz w:val="24"/>
          <w:szCs w:val="28"/>
        </w:rPr>
        <w:t xml:space="preserve"> 2016 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745CB6">
        <w:rPr>
          <w:color w:val="000000" w:themeColor="text1"/>
          <w:sz w:val="24"/>
          <w:szCs w:val="28"/>
        </w:rPr>
        <w:t xml:space="preserve">ов в Администрации </w:t>
      </w:r>
      <w:r w:rsidR="00CE6688">
        <w:rPr>
          <w:color w:val="000000" w:themeColor="text1"/>
          <w:sz w:val="24"/>
          <w:szCs w:val="28"/>
        </w:rPr>
        <w:t>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</w:t>
      </w:r>
      <w:r w:rsidR="00745CB6" w:rsidRPr="001374D0">
        <w:rPr>
          <w:color w:val="000000" w:themeColor="text1"/>
          <w:sz w:val="24"/>
          <w:szCs w:val="28"/>
        </w:rPr>
        <w:t>му</w:t>
      </w:r>
      <w:r w:rsidR="00745CB6">
        <w:rPr>
          <w:color w:val="000000" w:themeColor="text1"/>
          <w:sz w:val="24"/>
          <w:szCs w:val="28"/>
        </w:rPr>
        <w:t>ниципальный район</w:t>
      </w:r>
      <w:r w:rsidR="00CE6688">
        <w:rPr>
          <w:color w:val="000000" w:themeColor="text1"/>
          <w:sz w:val="24"/>
          <w:szCs w:val="28"/>
        </w:rPr>
        <w:t>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1374D0" w:rsidRDefault="001374D0" w:rsidP="001374D0">
      <w:pPr>
        <w:rPr>
          <w:sz w:val="24"/>
          <w:szCs w:val="28"/>
        </w:rPr>
      </w:pPr>
    </w:p>
    <w:p w:rsidR="0037364B" w:rsidRDefault="0037364B" w:rsidP="001374D0">
      <w:pPr>
        <w:rPr>
          <w:sz w:val="24"/>
          <w:szCs w:val="28"/>
        </w:rPr>
      </w:pPr>
    </w:p>
    <w:p w:rsidR="0037364B" w:rsidRDefault="0037364B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30" w:rsidRDefault="00A53930" w:rsidP="002638F3">
      <w:r>
        <w:separator/>
      </w:r>
    </w:p>
  </w:endnote>
  <w:endnote w:type="continuationSeparator" w:id="0">
    <w:p w:rsidR="00A53930" w:rsidRDefault="00A53930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30" w:rsidRDefault="00A53930" w:rsidP="002638F3">
      <w:r>
        <w:separator/>
      </w:r>
    </w:p>
  </w:footnote>
  <w:footnote w:type="continuationSeparator" w:id="0">
    <w:p w:rsidR="00A53930" w:rsidRDefault="00A53930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8F3"/>
    <w:rsid w:val="000E573B"/>
    <w:rsid w:val="001374D0"/>
    <w:rsid w:val="001916CB"/>
    <w:rsid w:val="00195FB4"/>
    <w:rsid w:val="002638F3"/>
    <w:rsid w:val="002678A7"/>
    <w:rsid w:val="00290B9B"/>
    <w:rsid w:val="0037364B"/>
    <w:rsid w:val="003C5DE9"/>
    <w:rsid w:val="003C6414"/>
    <w:rsid w:val="004131C4"/>
    <w:rsid w:val="0044053C"/>
    <w:rsid w:val="004631FD"/>
    <w:rsid w:val="004D3EAD"/>
    <w:rsid w:val="0056408A"/>
    <w:rsid w:val="00593086"/>
    <w:rsid w:val="005C7E24"/>
    <w:rsid w:val="005F3B49"/>
    <w:rsid w:val="00617F39"/>
    <w:rsid w:val="00644F06"/>
    <w:rsid w:val="006D4091"/>
    <w:rsid w:val="006D4AEC"/>
    <w:rsid w:val="006E6B18"/>
    <w:rsid w:val="00745CB6"/>
    <w:rsid w:val="00790037"/>
    <w:rsid w:val="007F37CC"/>
    <w:rsid w:val="00811604"/>
    <w:rsid w:val="008501B4"/>
    <w:rsid w:val="008676A8"/>
    <w:rsid w:val="0087613E"/>
    <w:rsid w:val="008964B1"/>
    <w:rsid w:val="008D0E5B"/>
    <w:rsid w:val="008F14E8"/>
    <w:rsid w:val="00970B9D"/>
    <w:rsid w:val="00A047E8"/>
    <w:rsid w:val="00A10F51"/>
    <w:rsid w:val="00A3068D"/>
    <w:rsid w:val="00A358DD"/>
    <w:rsid w:val="00A53930"/>
    <w:rsid w:val="00A60CA9"/>
    <w:rsid w:val="00A955FA"/>
    <w:rsid w:val="00B24110"/>
    <w:rsid w:val="00BA6330"/>
    <w:rsid w:val="00C003F9"/>
    <w:rsid w:val="00C23547"/>
    <w:rsid w:val="00C76F45"/>
    <w:rsid w:val="00C9398C"/>
    <w:rsid w:val="00CE3560"/>
    <w:rsid w:val="00CE6688"/>
    <w:rsid w:val="00D00754"/>
    <w:rsid w:val="00D02BE8"/>
    <w:rsid w:val="00D110FC"/>
    <w:rsid w:val="00D302AE"/>
    <w:rsid w:val="00DC02D0"/>
    <w:rsid w:val="00DC3791"/>
    <w:rsid w:val="00DF13B0"/>
    <w:rsid w:val="00DF6AE7"/>
    <w:rsid w:val="00E426DA"/>
    <w:rsid w:val="00E74BC9"/>
    <w:rsid w:val="00E86B33"/>
    <w:rsid w:val="00EA7E3B"/>
    <w:rsid w:val="00ED6F5C"/>
    <w:rsid w:val="00F27EA8"/>
    <w:rsid w:val="00F41462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B03A-3602-4EEB-823C-B37DE812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13</cp:revision>
  <cp:lastPrinted>2016-05-20T11:47:00Z</cp:lastPrinted>
  <dcterms:created xsi:type="dcterms:W3CDTF">2015-09-21T10:50:00Z</dcterms:created>
  <dcterms:modified xsi:type="dcterms:W3CDTF">2016-05-20T12:09:00Z</dcterms:modified>
</cp:coreProperties>
</file>